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10CC0" w14:textId="2FFD4FD4" w:rsidR="00276446" w:rsidRPr="00936265" w:rsidRDefault="006E5E28" w:rsidP="00936265">
      <w:pPr>
        <w:pStyle w:val="Pre-Heading"/>
      </w:pPr>
      <w:r>
        <w:t>Same Level Falls</w:t>
      </w:r>
    </w:p>
    <w:p w14:paraId="38794B99" w14:textId="24C0FF10" w:rsidR="008C57AA" w:rsidRDefault="00272FB7" w:rsidP="009D7D5F">
      <w:pPr>
        <w:pStyle w:val="Title"/>
      </w:pPr>
      <w:r w:rsidRPr="00272FB7">
        <mc:AlternateContent>
          <mc:Choice Requires="wps">
            <w:drawing>
              <wp:anchor distT="0" distB="0" distL="114300" distR="114300" simplePos="0" relativeHeight="251659264" behindDoc="0" locked="0" layoutInCell="1" allowOverlap="1" wp14:anchorId="71954148" wp14:editId="05F660C5">
                <wp:simplePos x="0" y="0"/>
                <wp:positionH relativeFrom="leftMargin">
                  <wp:posOffset>359664</wp:posOffset>
                </wp:positionH>
                <wp:positionV relativeFrom="paragraph">
                  <wp:posOffset>217297</wp:posOffset>
                </wp:positionV>
                <wp:extent cx="423600" cy="3600"/>
                <wp:effectExtent l="19050" t="19050" r="33655" b="34925"/>
                <wp:wrapNone/>
                <wp:docPr id="31" name="Google Shape;31;p8"/>
                <wp:cNvGraphicFramePr/>
                <a:graphic xmlns:a="http://schemas.openxmlformats.org/drawingml/2006/main">
                  <a:graphicData uri="http://schemas.microsoft.com/office/word/2010/wordprocessingShape">
                    <wps:wsp>
                      <wps:cNvCnPr/>
                      <wps:spPr>
                        <a:xfrm rot="10800000" flipH="1">
                          <a:off x="0" y="0"/>
                          <a:ext cx="423600" cy="3600"/>
                        </a:xfrm>
                        <a:prstGeom prst="straightConnector1">
                          <a:avLst/>
                        </a:prstGeom>
                        <a:noFill/>
                        <a:ln w="28575" cap="flat" cmpd="sng">
                          <a:solidFill>
                            <a:srgbClr val="018FC8"/>
                          </a:solidFill>
                          <a:prstDash val="solid"/>
                          <a:round/>
                          <a:headEnd type="none" w="med" len="med"/>
                          <a:tailEnd type="none" w="med" len="med"/>
                        </a:ln>
                      </wps:spPr>
                      <wps:bodyPr/>
                    </wps:wsp>
                  </a:graphicData>
                </a:graphic>
              </wp:anchor>
            </w:drawing>
          </mc:Choice>
          <mc:Fallback>
            <w:pict>
              <v:shapetype w14:anchorId="4D41B330" id="_x0000_t32" coordsize="21600,21600" o:spt="32" o:oned="t" path="m,l21600,21600e" filled="f">
                <v:path arrowok="t" fillok="f" o:connecttype="none"/>
                <o:lock v:ext="edit" shapetype="t"/>
              </v:shapetype>
              <v:shape id="Google Shape;31;p8" o:spid="_x0000_s1026" type="#_x0000_t32" style="position:absolute;margin-left:28.3pt;margin-top:17.1pt;width:33.35pt;height:.3pt;rotation:180;flip:x;z-index:251659264;visibility:visible;mso-wrap-style:square;mso-wrap-distance-left:9pt;mso-wrap-distance-top:0;mso-wrap-distance-right:9pt;mso-wrap-distance-bottom:0;mso-position-horizontal:absolute;mso-position-horizontal-relative:left-margin-area;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" strokecolor="#018fc8" strokeweight="2.25pt">
                <w10:wrap anchorx="margin"/>
              </v:shape>
            </w:pict>
          </mc:Fallback>
        </mc:AlternateContent>
      </w:r>
      <w:bookmarkStart w:id="0" w:name="_xtvy50xpv1y5" w:colFirst="0" w:colLast="0"/>
      <w:bookmarkStart w:id="1" w:name="_1k52qe50ag7p" w:colFirst="0" w:colLast="0"/>
      <w:bookmarkEnd w:id="0"/>
      <w:bookmarkEnd w:id="1"/>
      <w:r w:rsidR="00666765">
        <w:t>One Step at a Time</w:t>
      </w:r>
    </w:p>
    <w:p w14:paraId="20560DD7" w14:textId="21D0FECE" w:rsidR="002F08DB" w:rsidRPr="007200F4" w:rsidRDefault="008C57AA" w:rsidP="007200F4">
      <w:pPr>
        <w:pStyle w:val="Subtitle"/>
      </w:pPr>
      <w:r>
        <w:t xml:space="preserve">Goal: </w:t>
      </w:r>
      <w:r w:rsidR="006E5E28">
        <w:t>Prevent Same Level Falls</w:t>
      </w:r>
    </w:p>
    <w:p w14:paraId="205DC21B" w14:textId="70B500C7" w:rsidR="00A35E9F" w:rsidRDefault="009C79B6" w:rsidP="00A35E9F">
      <w:r>
        <w:t>This training session will provide you with the tools and information to identify and correct those conditions and work practices which could result in same level falls.  Preventing same level falls requires the involvement and cooperation of management, employees, custodial and</w:t>
      </w:r>
      <w:r w:rsidR="00641218">
        <w:t xml:space="preserve"> facility</w:t>
      </w:r>
      <w:r>
        <w:t xml:space="preserve"> maintenance </w:t>
      </w:r>
      <w:r w:rsidR="00641218">
        <w:t>staff.</w:t>
      </w:r>
      <w:r>
        <w:t xml:space="preserve">  </w:t>
      </w:r>
    </w:p>
    <w:p w14:paraId="47EC46D9" w14:textId="63AAA8C2" w:rsidR="002F08DB" w:rsidRPr="00771DF7" w:rsidRDefault="00E637F3" w:rsidP="00936265">
      <w:pPr>
        <w:pStyle w:val="Pre-Heading"/>
      </w:pPr>
      <w:bookmarkStart w:id="2" w:name="_Hlk63684271"/>
      <w:r>
        <w:t>Strategies for preventing same level falls</w:t>
      </w:r>
    </w:p>
    <w:p w14:paraId="4E66BFC8" w14:textId="6748A21A" w:rsidR="008C57AA" w:rsidRPr="00A35E9F" w:rsidRDefault="00E637F3" w:rsidP="008C57AA">
      <w:pPr>
        <w:pStyle w:val="ListParagraph"/>
        <w:numPr>
          <w:ilvl w:val="0"/>
          <w:numId w:val="11"/>
        </w:numPr>
        <w:rPr>
          <w:rFonts w:cstheme="minorHAnsi"/>
        </w:rPr>
      </w:pPr>
      <w:r>
        <w:rPr>
          <w:rFonts w:cstheme="minorHAnsi"/>
        </w:rPr>
        <w:t>Identify slip and trip potential hazards</w:t>
      </w:r>
    </w:p>
    <w:p w14:paraId="56D84A66" w14:textId="4A9E6156" w:rsidR="008C57AA" w:rsidRPr="00A35E9F" w:rsidRDefault="00E637F3" w:rsidP="008C57AA">
      <w:pPr>
        <w:pStyle w:val="ListParagraph"/>
        <w:numPr>
          <w:ilvl w:val="0"/>
          <w:numId w:val="11"/>
        </w:numPr>
        <w:rPr>
          <w:rFonts w:cstheme="minorHAnsi"/>
        </w:rPr>
      </w:pPr>
      <w:r>
        <w:rPr>
          <w:rFonts w:cstheme="minorHAnsi"/>
        </w:rPr>
        <w:t>Take corrective actions</w:t>
      </w:r>
    </w:p>
    <w:p w14:paraId="42AB16BA" w14:textId="39732E74" w:rsidR="008C57AA" w:rsidRPr="00A35E9F" w:rsidRDefault="00E637F3" w:rsidP="008C57AA">
      <w:pPr>
        <w:pStyle w:val="ListParagraph"/>
        <w:numPr>
          <w:ilvl w:val="0"/>
          <w:numId w:val="11"/>
        </w:numPr>
        <w:rPr>
          <w:rFonts w:cstheme="minorHAnsi"/>
        </w:rPr>
      </w:pPr>
      <w:r>
        <w:rPr>
          <w:rFonts w:cstheme="minorHAnsi"/>
        </w:rPr>
        <w:t>Utilize the hierarchy of controls</w:t>
      </w:r>
    </w:p>
    <w:p w14:paraId="3893B816" w14:textId="03A10EE9" w:rsidR="008C57AA" w:rsidRPr="00A35E9F" w:rsidRDefault="00E637F3" w:rsidP="008C57AA">
      <w:pPr>
        <w:pStyle w:val="ListParagraph"/>
        <w:numPr>
          <w:ilvl w:val="0"/>
          <w:numId w:val="11"/>
        </w:numPr>
        <w:rPr>
          <w:rFonts w:cstheme="minorHAnsi"/>
        </w:rPr>
      </w:pPr>
      <w:r>
        <w:rPr>
          <w:rFonts w:cstheme="minorHAnsi"/>
        </w:rPr>
        <w:t>Investigate all same level fall incidents</w:t>
      </w:r>
    </w:p>
    <w:p w14:paraId="1609E7A8" w14:textId="77777777" w:rsidR="002F08DB" w:rsidRPr="006C7FFC" w:rsidRDefault="008C57AA" w:rsidP="006C7FFC">
      <w:pPr>
        <w:pStyle w:val="Subheading"/>
      </w:pPr>
      <w:bookmarkStart w:id="3" w:name="_Hlk63683552"/>
      <w:bookmarkEnd w:id="2"/>
      <w:r w:rsidRPr="006C7FFC">
        <w:t>Consider</w:t>
      </w:r>
    </w:p>
    <w:bookmarkEnd w:id="3"/>
    <w:p w14:paraId="1508CC56" w14:textId="60A84412" w:rsidR="002F08DB" w:rsidRPr="00A35E9F" w:rsidRDefault="00414CF9" w:rsidP="007200F4">
      <w:pPr>
        <w:pStyle w:val="ListParagraph"/>
        <w:numPr>
          <w:ilvl w:val="0"/>
          <w:numId w:val="12"/>
        </w:numPr>
        <w:ind w:left="720"/>
        <w:rPr>
          <w:rFonts w:cstheme="minorHAnsi"/>
        </w:rPr>
      </w:pPr>
      <w:r>
        <w:rPr>
          <w:rFonts w:cstheme="minorHAnsi"/>
        </w:rPr>
        <w:t>Maintaining</w:t>
      </w:r>
      <w:r w:rsidR="008C57AA" w:rsidRPr="00A35E9F">
        <w:rPr>
          <w:rFonts w:cstheme="minorHAnsi"/>
        </w:rPr>
        <w:t xml:space="preserve"> </w:t>
      </w:r>
      <w:r w:rsidR="00C55D0A">
        <w:rPr>
          <w:rFonts w:cstheme="minorHAnsi"/>
          <w:b/>
        </w:rPr>
        <w:t>“</w:t>
      </w:r>
      <w:r>
        <w:rPr>
          <w:rFonts w:cstheme="minorHAnsi"/>
          <w:b/>
        </w:rPr>
        <w:t>Situational Awareness</w:t>
      </w:r>
      <w:r w:rsidR="00C55D0A">
        <w:rPr>
          <w:rFonts w:cstheme="minorHAnsi"/>
          <w:b/>
        </w:rPr>
        <w:t>”</w:t>
      </w:r>
      <w:r>
        <w:rPr>
          <w:rFonts w:cstheme="minorHAnsi"/>
          <w:b/>
        </w:rPr>
        <w:t xml:space="preserve"> </w:t>
      </w:r>
      <w:r>
        <w:rPr>
          <w:rFonts w:cstheme="minorHAnsi"/>
        </w:rPr>
        <w:t>will not prevent all same level fall accidents</w:t>
      </w:r>
    </w:p>
    <w:p w14:paraId="0D93AA7B" w14:textId="0C37ED81" w:rsidR="008C57AA" w:rsidRPr="00A35E9F" w:rsidRDefault="00414CF9" w:rsidP="007200F4">
      <w:pPr>
        <w:pStyle w:val="ListParagraph"/>
        <w:numPr>
          <w:ilvl w:val="0"/>
          <w:numId w:val="12"/>
        </w:numPr>
        <w:ind w:left="720"/>
        <w:rPr>
          <w:rFonts w:cstheme="minorHAnsi"/>
        </w:rPr>
      </w:pPr>
      <w:r>
        <w:rPr>
          <w:rFonts w:cstheme="minorHAnsi"/>
        </w:rPr>
        <w:t xml:space="preserve">All </w:t>
      </w:r>
      <w:r w:rsidRPr="00414CF9">
        <w:rPr>
          <w:rFonts w:cstheme="minorHAnsi"/>
          <w:b/>
          <w:bCs/>
        </w:rPr>
        <w:t>walking surfaces</w:t>
      </w:r>
      <w:r>
        <w:rPr>
          <w:rFonts w:cstheme="minorHAnsi"/>
        </w:rPr>
        <w:t xml:space="preserve"> present the potential for slips or trips </w:t>
      </w:r>
      <w:r w:rsidR="008C57AA" w:rsidRPr="00A35E9F">
        <w:rPr>
          <w:rFonts w:cstheme="minorHAnsi"/>
        </w:rPr>
        <w:t xml:space="preserve"> </w:t>
      </w:r>
    </w:p>
    <w:p w14:paraId="74FFDCBD" w14:textId="5B8D6AAD" w:rsidR="008C57AA" w:rsidRDefault="008C57AA" w:rsidP="007200F4">
      <w:pPr>
        <w:pStyle w:val="ListParagraph"/>
        <w:numPr>
          <w:ilvl w:val="0"/>
          <w:numId w:val="12"/>
        </w:numPr>
        <w:ind w:left="720"/>
        <w:rPr>
          <w:rFonts w:cstheme="minorHAnsi"/>
        </w:rPr>
      </w:pPr>
      <w:r w:rsidRPr="00A35E9F">
        <w:rPr>
          <w:rFonts w:cstheme="minorHAnsi"/>
        </w:rPr>
        <w:t xml:space="preserve">You have a </w:t>
      </w:r>
      <w:r w:rsidRPr="00A35E9F">
        <w:rPr>
          <w:rFonts w:cstheme="minorHAnsi"/>
          <w:b/>
        </w:rPr>
        <w:t>responsibility for the safety</w:t>
      </w:r>
      <w:r w:rsidRPr="00A35E9F">
        <w:rPr>
          <w:rFonts w:cstheme="minorHAnsi"/>
        </w:rPr>
        <w:t xml:space="preserve"> of your</w:t>
      </w:r>
      <w:r w:rsidR="00C55D0A">
        <w:rPr>
          <w:rFonts w:cstheme="minorHAnsi"/>
        </w:rPr>
        <w:t xml:space="preserve"> co-workers and those around you</w:t>
      </w:r>
    </w:p>
    <w:p w14:paraId="07BCB575" w14:textId="7E1E27A4" w:rsidR="008865CE" w:rsidRPr="00771DF7" w:rsidRDefault="008865CE" w:rsidP="008865CE">
      <w:pPr>
        <w:pStyle w:val="Pre-Heading"/>
      </w:pPr>
      <w:r>
        <w:t>Floor hierarchy of controls</w:t>
      </w:r>
    </w:p>
    <w:p w14:paraId="6D8A0A3D" w14:textId="113E7EA8" w:rsidR="008865CE" w:rsidRPr="00A35E9F" w:rsidRDefault="008865CE" w:rsidP="008865CE">
      <w:pPr>
        <w:pStyle w:val="ListParagraph"/>
        <w:numPr>
          <w:ilvl w:val="0"/>
          <w:numId w:val="11"/>
        </w:numPr>
        <w:rPr>
          <w:rFonts w:cstheme="minorHAnsi"/>
        </w:rPr>
      </w:pPr>
      <w:r>
        <w:rPr>
          <w:rFonts w:cstheme="minorHAnsi"/>
        </w:rPr>
        <w:t>Most Effective Controls: Select/design floor surfaces and layout</w:t>
      </w:r>
    </w:p>
    <w:p w14:paraId="63B7C3F7" w14:textId="50420ECC" w:rsidR="008865CE" w:rsidRPr="00A35E9F" w:rsidRDefault="008865CE" w:rsidP="008865CE">
      <w:pPr>
        <w:pStyle w:val="ListParagraph"/>
        <w:numPr>
          <w:ilvl w:val="0"/>
          <w:numId w:val="11"/>
        </w:numPr>
        <w:rPr>
          <w:rFonts w:cstheme="minorHAnsi"/>
        </w:rPr>
      </w:pPr>
      <w:r>
        <w:rPr>
          <w:rFonts w:cstheme="minorHAnsi"/>
        </w:rPr>
        <w:t>Moderately Effective Controls: Post barricades and/or close of work areas</w:t>
      </w:r>
    </w:p>
    <w:p w14:paraId="1BE5B3AC" w14:textId="68B0B127" w:rsidR="008865CE" w:rsidRPr="00A35E9F" w:rsidRDefault="008865CE" w:rsidP="008865CE">
      <w:pPr>
        <w:pStyle w:val="ListParagraph"/>
        <w:numPr>
          <w:ilvl w:val="0"/>
          <w:numId w:val="11"/>
        </w:numPr>
        <w:rPr>
          <w:rFonts w:cstheme="minorHAnsi"/>
        </w:rPr>
      </w:pPr>
      <w:r>
        <w:rPr>
          <w:rFonts w:cstheme="minorHAnsi"/>
        </w:rPr>
        <w:t>Leas</w:t>
      </w:r>
      <w:r w:rsidR="00577D95">
        <w:rPr>
          <w:rFonts w:cstheme="minorHAnsi"/>
        </w:rPr>
        <w:t>t</w:t>
      </w:r>
      <w:r>
        <w:rPr>
          <w:rFonts w:cstheme="minorHAnsi"/>
        </w:rPr>
        <w:t xml:space="preserve"> Effective Controls: Post signage (e.g. wet floors)</w:t>
      </w:r>
    </w:p>
    <w:p w14:paraId="3942388F" w14:textId="5FB33EA2" w:rsidR="00E46755" w:rsidRPr="00771DF7" w:rsidRDefault="00E637F3" w:rsidP="00936265">
      <w:pPr>
        <w:pStyle w:val="Pre-Heading"/>
      </w:pPr>
      <w:r>
        <w:t xml:space="preserve">slip and trip potential </w:t>
      </w:r>
    </w:p>
    <w:p w14:paraId="3C80AB67" w14:textId="77777777" w:rsidR="00E46755" w:rsidRPr="006C7FFC" w:rsidRDefault="008C57AA" w:rsidP="006C7FFC">
      <w:pPr>
        <w:pStyle w:val="Subheading"/>
      </w:pPr>
      <w:r w:rsidRPr="006C7FFC">
        <w:t>Most common risk factors</w:t>
      </w:r>
    </w:p>
    <w:p w14:paraId="3B224187" w14:textId="43E0D31F" w:rsidR="008C57AA" w:rsidRPr="00A35E9F" w:rsidRDefault="00E637F3" w:rsidP="008C57AA">
      <w:pPr>
        <w:pStyle w:val="ListParagraph"/>
        <w:numPr>
          <w:ilvl w:val="0"/>
          <w:numId w:val="18"/>
        </w:numPr>
        <w:rPr>
          <w:rFonts w:cstheme="minorHAnsi"/>
        </w:rPr>
      </w:pPr>
      <w:r>
        <w:rPr>
          <w:rFonts w:cstheme="minorHAnsi"/>
        </w:rPr>
        <w:t>People</w:t>
      </w:r>
    </w:p>
    <w:p w14:paraId="2C38B9FA" w14:textId="16BCB244" w:rsidR="008C57AA" w:rsidRPr="00A35E9F" w:rsidRDefault="00E637F3" w:rsidP="008C57AA">
      <w:pPr>
        <w:pStyle w:val="ListParagraph"/>
        <w:numPr>
          <w:ilvl w:val="0"/>
          <w:numId w:val="18"/>
        </w:numPr>
        <w:rPr>
          <w:rFonts w:cstheme="minorHAnsi"/>
        </w:rPr>
      </w:pPr>
      <w:r>
        <w:rPr>
          <w:rFonts w:cstheme="minorHAnsi"/>
        </w:rPr>
        <w:t>Footwear</w:t>
      </w:r>
    </w:p>
    <w:p w14:paraId="17436ECF" w14:textId="7783F830" w:rsidR="008C57AA" w:rsidRPr="00A35E9F" w:rsidRDefault="00E637F3" w:rsidP="008C57AA">
      <w:pPr>
        <w:pStyle w:val="ListParagraph"/>
        <w:numPr>
          <w:ilvl w:val="0"/>
          <w:numId w:val="18"/>
        </w:numPr>
        <w:rPr>
          <w:rFonts w:cstheme="minorHAnsi"/>
        </w:rPr>
      </w:pPr>
      <w:r>
        <w:rPr>
          <w:rFonts w:cstheme="minorHAnsi"/>
        </w:rPr>
        <w:t>Flooring</w:t>
      </w:r>
    </w:p>
    <w:p w14:paraId="10FEBD84" w14:textId="4B6059D7" w:rsidR="008C57AA" w:rsidRDefault="00E637F3" w:rsidP="008C57AA">
      <w:pPr>
        <w:pStyle w:val="ListParagraph"/>
        <w:numPr>
          <w:ilvl w:val="0"/>
          <w:numId w:val="18"/>
        </w:numPr>
        <w:rPr>
          <w:rFonts w:cstheme="minorHAnsi"/>
        </w:rPr>
      </w:pPr>
      <w:r>
        <w:rPr>
          <w:rFonts w:cstheme="minorHAnsi"/>
        </w:rPr>
        <w:t>Contamination and Obstacles</w:t>
      </w:r>
    </w:p>
    <w:p w14:paraId="71DD9BFD" w14:textId="246758EC" w:rsidR="00641218" w:rsidRDefault="00641218" w:rsidP="00936265">
      <w:pPr>
        <w:pStyle w:val="Pre-Heading"/>
      </w:pPr>
    </w:p>
    <w:p w14:paraId="2BCB260F" w14:textId="77777777" w:rsidR="00BD2711" w:rsidRDefault="00BD2711" w:rsidP="00936265">
      <w:pPr>
        <w:pStyle w:val="Pre-Heading"/>
      </w:pPr>
    </w:p>
    <w:p w14:paraId="453AD520" w14:textId="6AEBC47B" w:rsidR="00E46755" w:rsidRPr="002D2EC3" w:rsidRDefault="00666765" w:rsidP="00936265">
      <w:pPr>
        <w:pStyle w:val="Pre-Heading"/>
      </w:pPr>
      <w:r>
        <w:t>People</w:t>
      </w:r>
    </w:p>
    <w:p w14:paraId="471876A4" w14:textId="13FE33F8" w:rsidR="008C57AA" w:rsidRPr="00A35E9F" w:rsidRDefault="00414CF9" w:rsidP="008C57AA">
      <w:pPr>
        <w:pStyle w:val="ListParagraph"/>
        <w:numPr>
          <w:ilvl w:val="0"/>
          <w:numId w:val="17"/>
        </w:numPr>
        <w:rPr>
          <w:rFonts w:cstheme="minorHAnsi"/>
        </w:rPr>
      </w:pPr>
      <w:r>
        <w:rPr>
          <w:rFonts w:cstheme="minorHAnsi"/>
        </w:rPr>
        <w:t>Physical condition: Major factor for the Elderly</w:t>
      </w:r>
    </w:p>
    <w:p w14:paraId="108C45BA" w14:textId="42120F5F" w:rsidR="008C57AA" w:rsidRPr="00A35E9F" w:rsidRDefault="00414CF9" w:rsidP="008C57AA">
      <w:pPr>
        <w:pStyle w:val="ListParagraph"/>
        <w:numPr>
          <w:ilvl w:val="0"/>
          <w:numId w:val="17"/>
        </w:numPr>
        <w:rPr>
          <w:rFonts w:cstheme="minorHAnsi"/>
        </w:rPr>
      </w:pPr>
      <w:r>
        <w:rPr>
          <w:rFonts w:cstheme="minorHAnsi"/>
        </w:rPr>
        <w:t xml:space="preserve">Prescription medications </w:t>
      </w:r>
    </w:p>
    <w:p w14:paraId="705BA35E" w14:textId="3FEDD4D0" w:rsidR="008C57AA" w:rsidRPr="00A35E9F" w:rsidRDefault="00414CF9" w:rsidP="008C57AA">
      <w:pPr>
        <w:pStyle w:val="ListParagraph"/>
        <w:numPr>
          <w:ilvl w:val="0"/>
          <w:numId w:val="17"/>
        </w:numPr>
        <w:rPr>
          <w:rFonts w:cstheme="minorHAnsi"/>
        </w:rPr>
      </w:pPr>
      <w:r>
        <w:rPr>
          <w:rFonts w:cstheme="minorHAnsi"/>
        </w:rPr>
        <w:t>Standing for extended periods of time</w:t>
      </w:r>
    </w:p>
    <w:p w14:paraId="06975333" w14:textId="3FFFC369" w:rsidR="008C57AA" w:rsidRDefault="00414CF9" w:rsidP="008C57AA">
      <w:pPr>
        <w:pStyle w:val="ListParagraph"/>
        <w:numPr>
          <w:ilvl w:val="0"/>
          <w:numId w:val="17"/>
        </w:numPr>
        <w:rPr>
          <w:rFonts w:cstheme="minorHAnsi"/>
        </w:rPr>
      </w:pPr>
      <w:r>
        <w:rPr>
          <w:rFonts w:cstheme="minorHAnsi"/>
        </w:rPr>
        <w:t>Failure to use the handrail</w:t>
      </w:r>
    </w:p>
    <w:p w14:paraId="1731E366" w14:textId="1608C5EB" w:rsidR="008C57AA" w:rsidRPr="00C33B26" w:rsidRDefault="00666765" w:rsidP="00936265">
      <w:pPr>
        <w:pStyle w:val="Pre-Heading"/>
      </w:pPr>
      <w:bookmarkStart w:id="4" w:name="_Hlk39651188"/>
      <w:r>
        <w:t>footwear</w:t>
      </w:r>
    </w:p>
    <w:bookmarkEnd w:id="4"/>
    <w:p w14:paraId="6FED84FC" w14:textId="259CBD5F" w:rsidR="008C57AA" w:rsidRPr="00A35E9F" w:rsidRDefault="004438C3" w:rsidP="008C57AA">
      <w:pPr>
        <w:pStyle w:val="ListParagraph"/>
        <w:numPr>
          <w:ilvl w:val="0"/>
          <w:numId w:val="17"/>
        </w:numPr>
        <w:rPr>
          <w:rFonts w:cstheme="minorHAnsi"/>
        </w:rPr>
      </w:pPr>
      <w:r>
        <w:rPr>
          <w:rFonts w:cstheme="minorHAnsi"/>
        </w:rPr>
        <w:t>Keep your soles in good condition</w:t>
      </w:r>
    </w:p>
    <w:p w14:paraId="0613BBF3" w14:textId="3CF1DAEA" w:rsidR="008C57AA" w:rsidRPr="00A35E9F" w:rsidRDefault="004438C3" w:rsidP="008C57AA">
      <w:pPr>
        <w:pStyle w:val="ListParagraph"/>
        <w:numPr>
          <w:ilvl w:val="0"/>
          <w:numId w:val="17"/>
        </w:numPr>
        <w:rPr>
          <w:rFonts w:cstheme="minorHAnsi"/>
        </w:rPr>
      </w:pPr>
      <w:r>
        <w:rPr>
          <w:rFonts w:cstheme="minorHAnsi"/>
        </w:rPr>
        <w:t>High heels can be unstable on stairs and can get caught in cracks</w:t>
      </w:r>
    </w:p>
    <w:p w14:paraId="3E1E0B41" w14:textId="117CDF33" w:rsidR="008C57AA" w:rsidRPr="00A35E9F" w:rsidRDefault="004438C3" w:rsidP="008C57AA">
      <w:pPr>
        <w:pStyle w:val="ListParagraph"/>
        <w:numPr>
          <w:ilvl w:val="0"/>
          <w:numId w:val="17"/>
        </w:numPr>
        <w:rPr>
          <w:rFonts w:cstheme="minorHAnsi"/>
        </w:rPr>
      </w:pPr>
      <w:r>
        <w:rPr>
          <w:rFonts w:cstheme="minorHAnsi"/>
        </w:rPr>
        <w:t>Adjust your stride when floor hazards are present</w:t>
      </w:r>
    </w:p>
    <w:p w14:paraId="7C626627" w14:textId="1170E084" w:rsidR="002D2EC3" w:rsidRDefault="00666765" w:rsidP="00936265">
      <w:pPr>
        <w:pStyle w:val="Pre-Heading"/>
      </w:pPr>
      <w:r>
        <w:t>Flooring</w:t>
      </w:r>
    </w:p>
    <w:p w14:paraId="3E47648F" w14:textId="3C655205" w:rsidR="004438C3" w:rsidRPr="006C7FFC" w:rsidRDefault="004438C3" w:rsidP="004438C3">
      <w:pPr>
        <w:pStyle w:val="Subheading"/>
      </w:pPr>
      <w:bookmarkStart w:id="5" w:name="_Hlk63684172"/>
      <w:r>
        <w:t>Mats</w:t>
      </w:r>
    </w:p>
    <w:p w14:paraId="7F1C4DED" w14:textId="3C2C1638" w:rsidR="002D2EC3" w:rsidRDefault="004438C3" w:rsidP="002D2EC3">
      <w:pPr>
        <w:pStyle w:val="ListParagraph"/>
        <w:numPr>
          <w:ilvl w:val="0"/>
          <w:numId w:val="22"/>
        </w:numPr>
        <w:spacing w:after="0" w:line="240" w:lineRule="auto"/>
      </w:pPr>
      <w:r>
        <w:t>Place walk off mats at entrances</w:t>
      </w:r>
    </w:p>
    <w:p w14:paraId="4D72CA82" w14:textId="4E735755" w:rsidR="002D2EC3" w:rsidRDefault="008865CE" w:rsidP="002D2EC3">
      <w:pPr>
        <w:pStyle w:val="ListParagraph"/>
        <w:numPr>
          <w:ilvl w:val="0"/>
          <w:numId w:val="22"/>
        </w:numPr>
        <w:spacing w:after="0" w:line="240" w:lineRule="auto"/>
      </w:pPr>
      <w:r>
        <w:t>Limit the difference in heights between flooring surfaces and mats</w:t>
      </w:r>
    </w:p>
    <w:p w14:paraId="486FA150" w14:textId="49165A4B" w:rsidR="002D2EC3" w:rsidRDefault="008865CE" w:rsidP="002D2EC3">
      <w:pPr>
        <w:pStyle w:val="ListParagraph"/>
        <w:numPr>
          <w:ilvl w:val="0"/>
          <w:numId w:val="22"/>
        </w:numPr>
        <w:spacing w:after="0" w:line="240" w:lineRule="auto"/>
      </w:pPr>
      <w:r>
        <w:t>Sufficient running length (Rain: 8-10 steps, Dry: 6-8 steps)</w:t>
      </w:r>
    </w:p>
    <w:bookmarkEnd w:id="5"/>
    <w:p w14:paraId="7DB6BF33" w14:textId="4E5F2EC0" w:rsidR="002D2EC3" w:rsidRDefault="008865CE" w:rsidP="002D2EC3">
      <w:pPr>
        <w:pStyle w:val="ListParagraph"/>
        <w:numPr>
          <w:ilvl w:val="0"/>
          <w:numId w:val="22"/>
        </w:numPr>
        <w:spacing w:after="0" w:line="240" w:lineRule="auto"/>
      </w:pPr>
      <w:r>
        <w:t>Should not be able to see footprints after stepping off the mat</w:t>
      </w:r>
    </w:p>
    <w:p w14:paraId="569A7403" w14:textId="4256A83E" w:rsidR="002D2EC3" w:rsidRDefault="008865CE" w:rsidP="002D2EC3">
      <w:pPr>
        <w:pStyle w:val="ListParagraph"/>
        <w:numPr>
          <w:ilvl w:val="0"/>
          <w:numId w:val="22"/>
        </w:numPr>
        <w:spacing w:after="0" w:line="240" w:lineRule="auto"/>
      </w:pPr>
      <w:r>
        <w:t xml:space="preserve">No </w:t>
      </w:r>
      <w:r w:rsidR="00641218">
        <w:t>curled-up</w:t>
      </w:r>
      <w:r>
        <w:t xml:space="preserve"> edges on mats or holes</w:t>
      </w:r>
    </w:p>
    <w:p w14:paraId="018732A9" w14:textId="77777777" w:rsidR="00D763D7" w:rsidRDefault="00D763D7" w:rsidP="008865CE">
      <w:pPr>
        <w:pStyle w:val="Subheading"/>
      </w:pPr>
    </w:p>
    <w:p w14:paraId="040EF7E3" w14:textId="4DC45F42" w:rsidR="008865CE" w:rsidRPr="006C7FFC" w:rsidRDefault="00577D95" w:rsidP="008865CE">
      <w:pPr>
        <w:pStyle w:val="Subheading"/>
      </w:pPr>
      <w:r>
        <w:t>Floor Selection and Treatment</w:t>
      </w:r>
    </w:p>
    <w:p w14:paraId="4D486F6B" w14:textId="1CDCCF1A" w:rsidR="008865CE" w:rsidRDefault="00427250" w:rsidP="008865CE">
      <w:pPr>
        <w:pStyle w:val="ListParagraph"/>
        <w:numPr>
          <w:ilvl w:val="0"/>
          <w:numId w:val="22"/>
        </w:numPr>
        <w:spacing w:after="0" w:line="240" w:lineRule="auto"/>
      </w:pPr>
      <w:r>
        <w:t>Surfacing application and treatments may increase slip resistance</w:t>
      </w:r>
    </w:p>
    <w:p w14:paraId="6EE73F4C" w14:textId="6CCE398E" w:rsidR="008865CE" w:rsidRDefault="00427250" w:rsidP="008865CE">
      <w:pPr>
        <w:pStyle w:val="ListParagraph"/>
        <w:numPr>
          <w:ilvl w:val="0"/>
          <w:numId w:val="22"/>
        </w:numPr>
        <w:spacing w:after="0" w:line="240" w:lineRule="auto"/>
      </w:pPr>
      <w:r>
        <w:t>Patch testing of prospective material is recommended before a broad application</w:t>
      </w:r>
    </w:p>
    <w:p w14:paraId="3874483C" w14:textId="2347E0B1" w:rsidR="008865CE" w:rsidRDefault="00427250" w:rsidP="008865CE">
      <w:pPr>
        <w:pStyle w:val="ListParagraph"/>
        <w:numPr>
          <w:ilvl w:val="0"/>
          <w:numId w:val="22"/>
        </w:numPr>
        <w:spacing w:after="0" w:line="240" w:lineRule="auto"/>
      </w:pPr>
      <w:r>
        <w:t xml:space="preserve">Carpeting is also an </w:t>
      </w:r>
      <w:r w:rsidR="00641218">
        <w:t>option</w:t>
      </w:r>
      <w:r>
        <w:t xml:space="preserve"> for the control of slips</w:t>
      </w:r>
    </w:p>
    <w:p w14:paraId="43AE9DB4" w14:textId="2E77AB97" w:rsidR="008865CE" w:rsidRDefault="008865CE" w:rsidP="008865CE">
      <w:pPr>
        <w:spacing w:after="0" w:line="240" w:lineRule="auto"/>
      </w:pPr>
    </w:p>
    <w:p w14:paraId="25D3CDE8" w14:textId="66041B9A" w:rsidR="00427250" w:rsidRPr="006C7FFC" w:rsidRDefault="00427250" w:rsidP="00427250">
      <w:pPr>
        <w:pStyle w:val="Subheading"/>
      </w:pPr>
      <w:r>
        <w:t>Cleaning and Treatment</w:t>
      </w:r>
    </w:p>
    <w:p w14:paraId="498F030A" w14:textId="7A5B83AA" w:rsidR="00427250" w:rsidRDefault="00427250" w:rsidP="00427250">
      <w:pPr>
        <w:pStyle w:val="ListParagraph"/>
        <w:numPr>
          <w:ilvl w:val="0"/>
          <w:numId w:val="22"/>
        </w:numPr>
        <w:spacing w:after="0" w:line="240" w:lineRule="auto"/>
      </w:pPr>
      <w:r>
        <w:t>Different types of floor offer different levels of slip resistance (Marble/Granite, Terrazzo, and Vinyl Composition Tiles are all slippery when wet)</w:t>
      </w:r>
    </w:p>
    <w:p w14:paraId="23D71169" w14:textId="73E5F22D" w:rsidR="00427250" w:rsidRDefault="00427250" w:rsidP="00427250">
      <w:pPr>
        <w:pStyle w:val="ListParagraph"/>
        <w:numPr>
          <w:ilvl w:val="0"/>
          <w:numId w:val="22"/>
        </w:numPr>
        <w:spacing w:after="0" w:line="240" w:lineRule="auto"/>
      </w:pPr>
      <w:r>
        <w:t xml:space="preserve">Flat surfaces are slippery when wet </w:t>
      </w:r>
    </w:p>
    <w:p w14:paraId="57889538" w14:textId="74C2BD25" w:rsidR="00427250" w:rsidRDefault="00427250" w:rsidP="00427250">
      <w:pPr>
        <w:pStyle w:val="ListParagraph"/>
        <w:numPr>
          <w:ilvl w:val="0"/>
          <w:numId w:val="22"/>
        </w:numPr>
        <w:spacing w:after="0" w:line="240" w:lineRule="auto"/>
      </w:pPr>
      <w:r>
        <w:t>Bumps (i.e. diamond plate steel) may provide little traction</w:t>
      </w:r>
    </w:p>
    <w:p w14:paraId="6DDF3996" w14:textId="1B4459FF" w:rsidR="00427250" w:rsidRDefault="00427250" w:rsidP="00427250">
      <w:pPr>
        <w:pStyle w:val="ListParagraph"/>
        <w:numPr>
          <w:ilvl w:val="0"/>
          <w:numId w:val="22"/>
        </w:numPr>
        <w:spacing w:after="0" w:line="240" w:lineRule="auto"/>
      </w:pPr>
      <w:r>
        <w:t xml:space="preserve">Depressions (i.e. acid wash concrete) </w:t>
      </w:r>
      <w:r w:rsidR="00D763D7">
        <w:t>may provide better traction when clean</w:t>
      </w:r>
    </w:p>
    <w:p w14:paraId="283D55E4" w14:textId="3C9DF0A5" w:rsidR="00D763D7" w:rsidRDefault="00D763D7" w:rsidP="00427250">
      <w:pPr>
        <w:pStyle w:val="ListParagraph"/>
        <w:numPr>
          <w:ilvl w:val="0"/>
          <w:numId w:val="22"/>
        </w:numPr>
        <w:spacing w:after="0" w:line="240" w:lineRule="auto"/>
      </w:pPr>
      <w:r>
        <w:t>Sharp protrusions (coated surfaces with abrasive sand) provide better traction when wet</w:t>
      </w:r>
    </w:p>
    <w:p w14:paraId="0E747499" w14:textId="2F8AD755" w:rsidR="00427250" w:rsidRDefault="00D763D7" w:rsidP="00427250">
      <w:pPr>
        <w:pStyle w:val="ListParagraph"/>
        <w:numPr>
          <w:ilvl w:val="0"/>
          <w:numId w:val="22"/>
        </w:numPr>
        <w:spacing w:after="0" w:line="240" w:lineRule="auto"/>
      </w:pPr>
      <w:r>
        <w:t>Post barricades when slip hazards cover an entire walkway</w:t>
      </w:r>
    </w:p>
    <w:p w14:paraId="7C73983D" w14:textId="5DE76DE8" w:rsidR="00D763D7" w:rsidRDefault="00D763D7" w:rsidP="00427250">
      <w:pPr>
        <w:pStyle w:val="ListParagraph"/>
        <w:numPr>
          <w:ilvl w:val="0"/>
          <w:numId w:val="22"/>
        </w:numPr>
        <w:spacing w:after="0" w:line="240" w:lineRule="auto"/>
      </w:pPr>
      <w:r>
        <w:t>Consider closing the areas (e.g. closing the restroom during cleaning)</w:t>
      </w:r>
    </w:p>
    <w:p w14:paraId="12705013" w14:textId="39F7883C" w:rsidR="00D763D7" w:rsidRDefault="00D763D7" w:rsidP="00427250">
      <w:pPr>
        <w:pStyle w:val="ListParagraph"/>
        <w:numPr>
          <w:ilvl w:val="0"/>
          <w:numId w:val="22"/>
        </w:numPr>
        <w:spacing w:after="0" w:line="240" w:lineRule="auto"/>
      </w:pPr>
      <w:r>
        <w:t>Post wet floor signage (Remove signage immediately after cleaning)</w:t>
      </w:r>
    </w:p>
    <w:p w14:paraId="3FFE9CD8" w14:textId="5DB63C1C" w:rsidR="00427250" w:rsidRDefault="00427250" w:rsidP="008865CE">
      <w:pPr>
        <w:spacing w:after="0" w:line="240" w:lineRule="auto"/>
      </w:pPr>
    </w:p>
    <w:p w14:paraId="332CDA1C" w14:textId="5AB83924" w:rsidR="00641218" w:rsidRDefault="00641218" w:rsidP="008865CE">
      <w:pPr>
        <w:spacing w:after="0" w:line="240" w:lineRule="auto"/>
      </w:pPr>
    </w:p>
    <w:p w14:paraId="6874F32A" w14:textId="2CBB752A" w:rsidR="00641218" w:rsidRDefault="00641218" w:rsidP="008865CE">
      <w:pPr>
        <w:spacing w:after="0" w:line="240" w:lineRule="auto"/>
      </w:pPr>
    </w:p>
    <w:p w14:paraId="2E8A9504" w14:textId="334993DC" w:rsidR="00641218" w:rsidRDefault="00641218" w:rsidP="008865CE">
      <w:pPr>
        <w:spacing w:after="0" w:line="240" w:lineRule="auto"/>
      </w:pPr>
    </w:p>
    <w:p w14:paraId="28BA27FB" w14:textId="77777777" w:rsidR="00641218" w:rsidRDefault="00641218" w:rsidP="008865CE">
      <w:pPr>
        <w:spacing w:after="0" w:line="240" w:lineRule="auto"/>
      </w:pPr>
    </w:p>
    <w:p w14:paraId="0C53DB6E" w14:textId="7A274F57" w:rsidR="00D763D7" w:rsidRPr="006C7FFC" w:rsidRDefault="00D763D7" w:rsidP="00D763D7">
      <w:pPr>
        <w:pStyle w:val="Subheading"/>
      </w:pPr>
      <w:bookmarkStart w:id="6" w:name="_Hlk63686421"/>
      <w:r>
        <w:t>Floor Testing</w:t>
      </w:r>
    </w:p>
    <w:p w14:paraId="0815C3D6" w14:textId="53067137" w:rsidR="00D763D7" w:rsidRDefault="00D763D7" w:rsidP="00D763D7">
      <w:pPr>
        <w:pStyle w:val="ListParagraph"/>
        <w:numPr>
          <w:ilvl w:val="0"/>
          <w:numId w:val="22"/>
        </w:numPr>
        <w:spacing w:after="0" w:line="240" w:lineRule="auto"/>
      </w:pPr>
      <w:r>
        <w:t>Consider testing floors using a tribometer to measure the slip resistance</w:t>
      </w:r>
    </w:p>
    <w:p w14:paraId="4606970C" w14:textId="7C938D53" w:rsidR="00D763D7" w:rsidRDefault="00D763D7" w:rsidP="00D763D7">
      <w:pPr>
        <w:pStyle w:val="ListParagraph"/>
        <w:numPr>
          <w:ilvl w:val="0"/>
          <w:numId w:val="22"/>
        </w:numPr>
        <w:spacing w:after="0" w:line="240" w:lineRule="auto"/>
      </w:pPr>
      <w:r>
        <w:t xml:space="preserve">ANSI A1264.2 suggests </w:t>
      </w:r>
      <w:bookmarkEnd w:id="6"/>
      <w:r>
        <w:t>a slip resistance guideline of 0.5 for walking surfaces under wet or dry conditions</w:t>
      </w:r>
    </w:p>
    <w:p w14:paraId="43A191E7" w14:textId="27BC6557" w:rsidR="00D763D7" w:rsidRDefault="00D763D7" w:rsidP="00D763D7">
      <w:pPr>
        <w:pStyle w:val="ListParagraph"/>
        <w:numPr>
          <w:ilvl w:val="0"/>
          <w:numId w:val="22"/>
        </w:numPr>
        <w:spacing w:after="0" w:line="240" w:lineRule="auto"/>
      </w:pPr>
      <w:r>
        <w:t>Ramps and stairways require a higher level of slip resistance</w:t>
      </w:r>
    </w:p>
    <w:p w14:paraId="75A66A95" w14:textId="77777777" w:rsidR="00D763D7" w:rsidRDefault="00D763D7" w:rsidP="008865CE">
      <w:pPr>
        <w:spacing w:after="0" w:line="240" w:lineRule="auto"/>
      </w:pPr>
    </w:p>
    <w:p w14:paraId="3FA9980B" w14:textId="4E84DF34" w:rsidR="00905DF4" w:rsidRDefault="00666765" w:rsidP="00936265">
      <w:pPr>
        <w:pStyle w:val="Pre-Heading"/>
      </w:pPr>
      <w:r>
        <w:t>Contamination and Obstacles</w:t>
      </w:r>
    </w:p>
    <w:p w14:paraId="3A51C264" w14:textId="67D4346D" w:rsidR="00377CF3" w:rsidRPr="006C7FFC" w:rsidRDefault="00377CF3" w:rsidP="00377CF3">
      <w:pPr>
        <w:pStyle w:val="Subheading"/>
      </w:pPr>
      <w:r>
        <w:t>Obstacles</w:t>
      </w:r>
    </w:p>
    <w:p w14:paraId="51983765" w14:textId="77777777" w:rsidR="00377CF3" w:rsidRDefault="00377CF3" w:rsidP="00DA7F52">
      <w:pPr>
        <w:pStyle w:val="ListParagraph"/>
        <w:numPr>
          <w:ilvl w:val="0"/>
          <w:numId w:val="22"/>
        </w:numPr>
        <w:spacing w:after="0" w:line="240" w:lineRule="auto"/>
      </w:pPr>
      <w:r>
        <w:t>Ensure there is suitable walkway through the workplace (include parking lots).</w:t>
      </w:r>
    </w:p>
    <w:p w14:paraId="208E4FAB" w14:textId="27446F5D" w:rsidR="00377CF3" w:rsidRDefault="00377CF3" w:rsidP="00DA7F52">
      <w:pPr>
        <w:pStyle w:val="ListParagraph"/>
        <w:numPr>
          <w:ilvl w:val="0"/>
          <w:numId w:val="22"/>
        </w:numPr>
        <w:spacing w:after="0" w:line="240" w:lineRule="auto"/>
      </w:pPr>
      <w:r>
        <w:t>Keep walkways clear, no obstructions, cords, furniture, pallets, etc.</w:t>
      </w:r>
    </w:p>
    <w:p w14:paraId="07711369" w14:textId="094880F3" w:rsidR="00377CF3" w:rsidRDefault="00377CF3" w:rsidP="00377CF3">
      <w:pPr>
        <w:spacing w:after="0" w:line="240" w:lineRule="auto"/>
      </w:pPr>
    </w:p>
    <w:p w14:paraId="1998C5CF" w14:textId="6A397824" w:rsidR="00377CF3" w:rsidRPr="006C7FFC" w:rsidRDefault="00377CF3" w:rsidP="00377CF3">
      <w:pPr>
        <w:pStyle w:val="Subheading"/>
      </w:pPr>
      <w:r>
        <w:t>Housekeeping</w:t>
      </w:r>
    </w:p>
    <w:p w14:paraId="14E96088" w14:textId="018E3890" w:rsidR="00377CF3" w:rsidRDefault="00377CF3" w:rsidP="00377CF3">
      <w:pPr>
        <w:pStyle w:val="ListParagraph"/>
        <w:numPr>
          <w:ilvl w:val="0"/>
          <w:numId w:val="22"/>
        </w:numPr>
        <w:spacing w:after="0" w:line="240" w:lineRule="auto"/>
      </w:pPr>
      <w:r>
        <w:t>Develop cleaning and maintenance procedures, including immediate response, routine operations, remedial measures, and reporting requirements</w:t>
      </w:r>
    </w:p>
    <w:p w14:paraId="5828FC13" w14:textId="77BDCF0C" w:rsidR="00377CF3" w:rsidRDefault="00377CF3" w:rsidP="00377CF3">
      <w:pPr>
        <w:pStyle w:val="ListParagraph"/>
        <w:numPr>
          <w:ilvl w:val="0"/>
          <w:numId w:val="22"/>
        </w:numPr>
        <w:spacing w:after="0" w:line="240" w:lineRule="auto"/>
      </w:pPr>
      <w:r>
        <w:t>Train housekeeping staff</w:t>
      </w:r>
    </w:p>
    <w:p w14:paraId="47BD0854" w14:textId="058CAA24" w:rsidR="00377CF3" w:rsidRDefault="00377CF3" w:rsidP="00377CF3">
      <w:pPr>
        <w:pStyle w:val="ListParagraph"/>
        <w:numPr>
          <w:ilvl w:val="0"/>
          <w:numId w:val="22"/>
        </w:numPr>
        <w:spacing w:after="0" w:line="240" w:lineRule="auto"/>
      </w:pPr>
      <w:r>
        <w:t>Encourage reporting of locations where repeated spills occur</w:t>
      </w:r>
    </w:p>
    <w:p w14:paraId="3D87B0DC" w14:textId="77777777" w:rsidR="00377CF3" w:rsidRDefault="00377CF3" w:rsidP="00377CF3">
      <w:pPr>
        <w:spacing w:after="0" w:line="240" w:lineRule="auto"/>
      </w:pPr>
    </w:p>
    <w:p w14:paraId="5A73B477" w14:textId="1675EA54" w:rsidR="00377CF3" w:rsidRDefault="00377CF3" w:rsidP="00377CF3">
      <w:pPr>
        <w:pStyle w:val="Pre-Heading"/>
      </w:pPr>
      <w:r>
        <w:t>Fall investigation</w:t>
      </w:r>
    </w:p>
    <w:p w14:paraId="4115D778" w14:textId="0815C501" w:rsidR="00905DF4" w:rsidRDefault="00377CF3" w:rsidP="00905DF4">
      <w:pPr>
        <w:pStyle w:val="ListParagraph"/>
        <w:numPr>
          <w:ilvl w:val="0"/>
          <w:numId w:val="19"/>
        </w:numPr>
        <w:spacing w:after="0" w:line="240" w:lineRule="auto"/>
      </w:pPr>
      <w:r>
        <w:t>Investigate the fall incident as soon after the occurrence as possible while recollections are fresh</w:t>
      </w:r>
    </w:p>
    <w:p w14:paraId="7F2B4B3F" w14:textId="07B67CB0" w:rsidR="00905DF4" w:rsidRDefault="00377CF3" w:rsidP="00905DF4">
      <w:pPr>
        <w:pStyle w:val="ListParagraph"/>
        <w:numPr>
          <w:ilvl w:val="0"/>
          <w:numId w:val="19"/>
        </w:numPr>
        <w:spacing w:after="0" w:line="240" w:lineRule="auto"/>
      </w:pPr>
      <w:r>
        <w:t>Certain controls (e.g. barricades, signage) may need to be implemented immediately to protect other pedestrians from the hazardous condition</w:t>
      </w:r>
    </w:p>
    <w:p w14:paraId="58D9FEF9" w14:textId="1D6926E3" w:rsidR="00905DF4" w:rsidRDefault="00377CF3" w:rsidP="00905DF4">
      <w:pPr>
        <w:pStyle w:val="ListParagraph"/>
        <w:numPr>
          <w:ilvl w:val="0"/>
          <w:numId w:val="19"/>
        </w:numPr>
        <w:spacing w:after="0" w:line="240" w:lineRule="auto"/>
      </w:pPr>
      <w:r>
        <w:t>Standardized forms should be used to document fall accidents</w:t>
      </w:r>
    </w:p>
    <w:p w14:paraId="20034A44" w14:textId="4B0C47B1" w:rsidR="00905DF4" w:rsidRDefault="009C79B6" w:rsidP="00905DF4">
      <w:pPr>
        <w:pStyle w:val="ListParagraph"/>
        <w:numPr>
          <w:ilvl w:val="0"/>
          <w:numId w:val="19"/>
        </w:numPr>
        <w:spacing w:after="0" w:line="240" w:lineRule="auto"/>
      </w:pPr>
      <w:r>
        <w:t>Fall type, location information, photographs, testing records should all be kept as part of the record.</w:t>
      </w:r>
    </w:p>
    <w:p w14:paraId="17EA0E1B" w14:textId="373BDF82" w:rsidR="00905DF4" w:rsidRDefault="009C79B6" w:rsidP="00905DF4">
      <w:pPr>
        <w:pStyle w:val="ListParagraph"/>
        <w:numPr>
          <w:ilvl w:val="0"/>
          <w:numId w:val="19"/>
        </w:numPr>
        <w:spacing w:after="0" w:line="240" w:lineRule="auto"/>
      </w:pPr>
      <w:r>
        <w:t>Proper retainment and storage of photos and security video should be part of the process</w:t>
      </w:r>
    </w:p>
    <w:p w14:paraId="0EFA4EA1" w14:textId="07953560" w:rsidR="009C79B6" w:rsidRDefault="009C79B6" w:rsidP="00905DF4">
      <w:pPr>
        <w:pStyle w:val="ListParagraph"/>
        <w:numPr>
          <w:ilvl w:val="0"/>
          <w:numId w:val="19"/>
        </w:numPr>
        <w:spacing w:after="0" w:line="240" w:lineRule="auto"/>
      </w:pPr>
      <w:r>
        <w:t>Compile and review of fall incident reports</w:t>
      </w:r>
    </w:p>
    <w:p w14:paraId="022D4E37" w14:textId="1A670AC9" w:rsidR="009C79B6" w:rsidRDefault="009C79B6" w:rsidP="00905DF4">
      <w:pPr>
        <w:pStyle w:val="ListParagraph"/>
        <w:numPr>
          <w:ilvl w:val="0"/>
          <w:numId w:val="19"/>
        </w:numPr>
        <w:spacing w:after="0" w:line="240" w:lineRule="auto"/>
      </w:pPr>
      <w:r>
        <w:t>Plot slip and fall incidents on a map</w:t>
      </w:r>
    </w:p>
    <w:p w14:paraId="7E156ECC" w14:textId="7F7F5E33" w:rsidR="009C79B6" w:rsidRDefault="009C79B6" w:rsidP="00905DF4">
      <w:pPr>
        <w:pStyle w:val="ListParagraph"/>
        <w:numPr>
          <w:ilvl w:val="0"/>
          <w:numId w:val="19"/>
        </w:numPr>
        <w:spacing w:after="0" w:line="240" w:lineRule="auto"/>
      </w:pPr>
      <w:r>
        <w:t>Determine any areas in need of further attention (floor testing or cleaning)</w:t>
      </w:r>
    </w:p>
    <w:p w14:paraId="574E210A" w14:textId="4E2545A0" w:rsidR="002D2EC3" w:rsidRDefault="002D2EC3" w:rsidP="002D2EC3">
      <w:pPr>
        <w:spacing w:after="0" w:line="240" w:lineRule="auto"/>
      </w:pPr>
    </w:p>
    <w:p w14:paraId="06ECF6BA" w14:textId="77777777" w:rsidR="002D2EC3" w:rsidRDefault="002D2EC3" w:rsidP="002D2EC3">
      <w:pPr>
        <w:spacing w:after="0" w:line="240" w:lineRule="auto"/>
      </w:pPr>
    </w:p>
    <w:p w14:paraId="135A070E" w14:textId="7863657D" w:rsidR="002D2EC3" w:rsidRDefault="002D2EC3" w:rsidP="002D2EC3">
      <w:pPr>
        <w:spacing w:after="0" w:line="240" w:lineRule="auto"/>
      </w:pPr>
    </w:p>
    <w:p w14:paraId="183951A4" w14:textId="77777777" w:rsidR="002D2EC3" w:rsidRDefault="002D2EC3" w:rsidP="002D2EC3">
      <w:pPr>
        <w:spacing w:after="0" w:line="240" w:lineRule="auto"/>
      </w:pPr>
    </w:p>
    <w:p w14:paraId="47B9A7BD" w14:textId="1375C917" w:rsidR="002D2EC3" w:rsidRDefault="002D2EC3" w:rsidP="002D2EC3">
      <w:pPr>
        <w:spacing w:after="0" w:line="240" w:lineRule="auto"/>
      </w:pPr>
    </w:p>
    <w:p w14:paraId="28B03AB8" w14:textId="77777777" w:rsidR="002D2EC3" w:rsidRPr="00905DF4" w:rsidRDefault="002D2EC3" w:rsidP="002D2EC3">
      <w:pPr>
        <w:spacing w:after="0" w:line="240" w:lineRule="auto"/>
      </w:pPr>
    </w:p>
    <w:sectPr w:rsidR="002D2EC3" w:rsidRPr="00905DF4" w:rsidSect="00690DFC">
      <w:headerReference w:type="default" r:id="rId7"/>
      <w:footerReference w:type="default" r:id="rId8"/>
      <w:headerReference w:type="first" r:id="rId9"/>
      <w:footerReference w:type="first" r:id="rId10"/>
      <w:pgSz w:w="12240" w:h="15840"/>
      <w:pgMar w:top="1440" w:right="1440" w:bottom="1440" w:left="1440" w:header="270" w:footer="125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4FCFCF" w14:textId="77777777" w:rsidR="00F84ED2" w:rsidRDefault="00F84ED2" w:rsidP="002F08DB">
      <w:pPr>
        <w:spacing w:after="0" w:line="240" w:lineRule="auto"/>
      </w:pPr>
      <w:r>
        <w:separator/>
      </w:r>
    </w:p>
  </w:endnote>
  <w:endnote w:type="continuationSeparator" w:id="0">
    <w:p w14:paraId="238E9909" w14:textId="77777777" w:rsidR="00F84ED2" w:rsidRDefault="00F84ED2" w:rsidP="002F0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altName w:val="Arial"/>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5538C" w14:textId="77777777" w:rsidR="00EE69FF" w:rsidRPr="00EE69FF" w:rsidRDefault="00EE69FF" w:rsidP="00690DFC">
    <w:pPr>
      <w:pStyle w:val="Footer"/>
      <w:framePr w:w="498" w:h="296" w:hRule="exact" w:wrap="around" w:vAnchor="text" w:hAnchor="page" w:x="11211" w:y="833"/>
      <w:jc w:val="right"/>
      <w:rPr>
        <w:rStyle w:val="PageNumber"/>
        <w:rFonts w:ascii="Arial" w:hAnsi="Arial" w:cs="Arial"/>
        <w:color w:val="FFFFFF" w:themeColor="background1"/>
        <w:sz w:val="18"/>
        <w:szCs w:val="18"/>
      </w:rPr>
    </w:pPr>
    <w:r w:rsidRPr="00EE69FF">
      <w:rPr>
        <w:rStyle w:val="PageNumber"/>
        <w:rFonts w:ascii="Arial" w:hAnsi="Arial" w:cs="Arial"/>
        <w:color w:val="FFFFFF" w:themeColor="background1"/>
        <w:sz w:val="18"/>
        <w:szCs w:val="18"/>
      </w:rPr>
      <w:fldChar w:fldCharType="begin"/>
    </w:r>
    <w:r w:rsidRPr="00EE69FF">
      <w:rPr>
        <w:rStyle w:val="PageNumber"/>
        <w:rFonts w:ascii="Arial" w:hAnsi="Arial" w:cs="Arial"/>
        <w:color w:val="FFFFFF" w:themeColor="background1"/>
        <w:sz w:val="18"/>
        <w:szCs w:val="18"/>
      </w:rPr>
      <w:instrText xml:space="preserve">PAGE  </w:instrText>
    </w:r>
    <w:r w:rsidRPr="00EE69FF">
      <w:rPr>
        <w:rStyle w:val="PageNumber"/>
        <w:rFonts w:ascii="Arial" w:hAnsi="Arial" w:cs="Arial"/>
        <w:color w:val="FFFFFF" w:themeColor="background1"/>
        <w:sz w:val="18"/>
        <w:szCs w:val="18"/>
      </w:rPr>
      <w:fldChar w:fldCharType="separate"/>
    </w:r>
    <w:r w:rsidR="00936265">
      <w:rPr>
        <w:rStyle w:val="PageNumber"/>
        <w:rFonts w:ascii="Arial" w:hAnsi="Arial" w:cs="Arial"/>
        <w:noProof/>
        <w:color w:val="FFFFFF" w:themeColor="background1"/>
        <w:sz w:val="18"/>
        <w:szCs w:val="18"/>
      </w:rPr>
      <w:t>3</w:t>
    </w:r>
    <w:r w:rsidRPr="00EE69FF">
      <w:rPr>
        <w:rStyle w:val="PageNumber"/>
        <w:rFonts w:ascii="Arial" w:hAnsi="Arial" w:cs="Arial"/>
        <w:color w:val="FFFFFF" w:themeColor="background1"/>
        <w:sz w:val="18"/>
        <w:szCs w:val="18"/>
      </w:rPr>
      <w:fldChar w:fldCharType="end"/>
    </w:r>
  </w:p>
  <w:p w14:paraId="1683054B" w14:textId="77777777" w:rsidR="00EE69FF" w:rsidRPr="00EE69FF" w:rsidRDefault="00690DFC">
    <w:pPr>
      <w:pStyle w:val="Footer"/>
      <w:rPr>
        <w:color w:val="FFFFFF" w:themeColor="background1"/>
      </w:rPr>
    </w:pPr>
    <w:r>
      <w:rPr>
        <w:noProof/>
      </w:rPr>
      <w:drawing>
        <wp:anchor distT="0" distB="0" distL="114300" distR="114300" simplePos="0" relativeHeight="251661310" behindDoc="1" locked="0" layoutInCell="1" allowOverlap="1" wp14:anchorId="0CA0B594" wp14:editId="0C629B0D">
          <wp:simplePos x="0" y="0"/>
          <wp:positionH relativeFrom="page">
            <wp:posOffset>-2195</wp:posOffset>
          </wp:positionH>
          <wp:positionV relativeFrom="paragraph">
            <wp:posOffset>2684</wp:posOffset>
          </wp:positionV>
          <wp:extent cx="7772091" cy="707366"/>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_header.png"/>
                  <pic:cNvPicPr/>
                </pic:nvPicPr>
                <pic:blipFill rotWithShape="1">
                  <a:blip r:embed="rId1"/>
                  <a:srcRect t="92807"/>
                  <a:stretch/>
                </pic:blipFill>
                <pic:spPr bwMode="auto">
                  <a:xfrm>
                    <a:off x="0" y="0"/>
                    <a:ext cx="7772091" cy="70736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48012" w14:textId="77777777" w:rsidR="00690DFC" w:rsidRDefault="00690DFC">
    <w:pPr>
      <w:pStyle w:val="Footer"/>
      <w:rPr>
        <w:noProof/>
      </w:rPr>
    </w:pPr>
  </w:p>
  <w:p w14:paraId="1F41E1BF" w14:textId="77777777" w:rsidR="00690DFC" w:rsidRPr="00EE69FF" w:rsidRDefault="00690DFC" w:rsidP="00690DFC">
    <w:pPr>
      <w:pStyle w:val="Footer"/>
      <w:framePr w:w="504" w:h="302" w:hRule="exact" w:wrap="around" w:vAnchor="text" w:hAnchor="page" w:x="11204" w:y="811"/>
      <w:jc w:val="right"/>
      <w:rPr>
        <w:rStyle w:val="PageNumber"/>
        <w:rFonts w:ascii="Arial" w:hAnsi="Arial" w:cs="Arial"/>
        <w:color w:val="FFFFFF" w:themeColor="background1"/>
        <w:sz w:val="18"/>
        <w:szCs w:val="18"/>
      </w:rPr>
    </w:pPr>
    <w:r w:rsidRPr="00EE69FF">
      <w:rPr>
        <w:rStyle w:val="PageNumber"/>
        <w:rFonts w:ascii="Arial" w:hAnsi="Arial" w:cs="Arial"/>
        <w:color w:val="FFFFFF" w:themeColor="background1"/>
        <w:sz w:val="18"/>
        <w:szCs w:val="18"/>
      </w:rPr>
      <w:fldChar w:fldCharType="begin"/>
    </w:r>
    <w:r w:rsidRPr="00EE69FF">
      <w:rPr>
        <w:rStyle w:val="PageNumber"/>
        <w:rFonts w:ascii="Arial" w:hAnsi="Arial" w:cs="Arial"/>
        <w:color w:val="FFFFFF" w:themeColor="background1"/>
        <w:sz w:val="18"/>
        <w:szCs w:val="18"/>
      </w:rPr>
      <w:instrText xml:space="preserve">PAGE  </w:instrText>
    </w:r>
    <w:r w:rsidRPr="00EE69FF">
      <w:rPr>
        <w:rStyle w:val="PageNumber"/>
        <w:rFonts w:ascii="Arial" w:hAnsi="Arial" w:cs="Arial"/>
        <w:color w:val="FFFFFF" w:themeColor="background1"/>
        <w:sz w:val="18"/>
        <w:szCs w:val="18"/>
      </w:rPr>
      <w:fldChar w:fldCharType="separate"/>
    </w:r>
    <w:r w:rsidR="00936265">
      <w:rPr>
        <w:rStyle w:val="PageNumber"/>
        <w:rFonts w:ascii="Arial" w:hAnsi="Arial" w:cs="Arial"/>
        <w:noProof/>
        <w:color w:val="FFFFFF" w:themeColor="background1"/>
        <w:sz w:val="18"/>
        <w:szCs w:val="18"/>
      </w:rPr>
      <w:t>1</w:t>
    </w:r>
    <w:r w:rsidRPr="00EE69FF">
      <w:rPr>
        <w:rStyle w:val="PageNumber"/>
        <w:rFonts w:ascii="Arial" w:hAnsi="Arial" w:cs="Arial"/>
        <w:color w:val="FFFFFF" w:themeColor="background1"/>
        <w:sz w:val="18"/>
        <w:szCs w:val="18"/>
      </w:rPr>
      <w:fldChar w:fldCharType="end"/>
    </w:r>
  </w:p>
  <w:p w14:paraId="3D7E207F" w14:textId="77777777" w:rsidR="00EE69FF" w:rsidRDefault="00690DFC">
    <w:pPr>
      <w:pStyle w:val="Footer"/>
    </w:pPr>
    <w:r>
      <w:rPr>
        <w:noProof/>
      </w:rPr>
      <w:drawing>
        <wp:anchor distT="0" distB="0" distL="114300" distR="114300" simplePos="0" relativeHeight="251662335" behindDoc="1" locked="0" layoutInCell="1" allowOverlap="1" wp14:anchorId="0756C359" wp14:editId="2690F1E5">
          <wp:simplePos x="0" y="0"/>
          <wp:positionH relativeFrom="page">
            <wp:posOffset>-8626</wp:posOffset>
          </wp:positionH>
          <wp:positionV relativeFrom="paragraph">
            <wp:posOffset>-20428</wp:posOffset>
          </wp:positionV>
          <wp:extent cx="7772091" cy="707366"/>
          <wp:effectExtent l="0" t="0" r="63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_header.png"/>
                  <pic:cNvPicPr/>
                </pic:nvPicPr>
                <pic:blipFill rotWithShape="1">
                  <a:blip r:embed="rId1"/>
                  <a:srcRect t="92807"/>
                  <a:stretch/>
                </pic:blipFill>
                <pic:spPr bwMode="auto">
                  <a:xfrm>
                    <a:off x="0" y="0"/>
                    <a:ext cx="7772091" cy="70736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57CB9" w14:textId="77777777" w:rsidR="00F84ED2" w:rsidRDefault="00F84ED2" w:rsidP="002F08DB">
      <w:pPr>
        <w:spacing w:after="0" w:line="240" w:lineRule="auto"/>
      </w:pPr>
      <w:r>
        <w:separator/>
      </w:r>
    </w:p>
  </w:footnote>
  <w:footnote w:type="continuationSeparator" w:id="0">
    <w:p w14:paraId="56910CF2" w14:textId="77777777" w:rsidR="00F84ED2" w:rsidRDefault="00F84ED2" w:rsidP="002F08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64B8A" w14:textId="77777777" w:rsidR="00E46755" w:rsidRPr="00EE69FF" w:rsidRDefault="00690DFC" w:rsidP="00EE69FF">
    <w:pPr>
      <w:pStyle w:val="Header"/>
    </w:pPr>
    <w:r>
      <w:rPr>
        <w:noProof/>
      </w:rPr>
      <w:drawing>
        <wp:anchor distT="0" distB="0" distL="114300" distR="114300" simplePos="0" relativeHeight="251663360" behindDoc="1" locked="0" layoutInCell="1" allowOverlap="1" wp14:anchorId="515CBFEE" wp14:editId="6E3BF130">
          <wp:simplePos x="0" y="0"/>
          <wp:positionH relativeFrom="page">
            <wp:posOffset>-2863</wp:posOffset>
          </wp:positionH>
          <wp:positionV relativeFrom="paragraph">
            <wp:posOffset>-192034</wp:posOffset>
          </wp:positionV>
          <wp:extent cx="7772400" cy="123357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_header.png"/>
                  <pic:cNvPicPr/>
                </pic:nvPicPr>
                <pic:blipFill rotWithShape="1">
                  <a:blip r:embed="rId1"/>
                  <a:srcRect b="87456"/>
                  <a:stretch/>
                </pic:blipFill>
                <pic:spPr bwMode="auto">
                  <a:xfrm>
                    <a:off x="0" y="0"/>
                    <a:ext cx="7772400" cy="123357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1456C" w14:textId="77777777" w:rsidR="00E46755" w:rsidRDefault="00E46755" w:rsidP="00E46755">
    <w:pPr>
      <w:pStyle w:val="Header"/>
      <w:tabs>
        <w:tab w:val="left" w:pos="7065"/>
      </w:tabs>
    </w:pPr>
    <w:r>
      <w:tab/>
    </w:r>
    <w:r>
      <w:tab/>
    </w:r>
    <w:r>
      <w:tab/>
    </w:r>
    <w:r w:rsidR="00CE4812">
      <w:rPr>
        <w:noProof/>
      </w:rPr>
      <w:drawing>
        <wp:inline distT="0" distB="0" distL="0" distR="0" wp14:anchorId="3DE3029C" wp14:editId="48E8000D">
          <wp:extent cx="923925" cy="857250"/>
          <wp:effectExtent l="0" t="0" r="9525" b="0"/>
          <wp:docPr id="5" name="Picture 5" descr="C:\Users\KSalumbides\AppData\Local\Microsoft\Windows\INetCache\Content.Word\SDWK_1-5inH_C_GRAD_RGB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KSalumbides\AppData\Local\Microsoft\Windows\INetCache\Content.Word\SDWK_1-5inH_C_GRAD_RGB_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5pt;height:92.25pt;visibility:visible;mso-wrap-style:square" o:bullet="t">
        <v:imagedata r:id="rId1" o:title=""/>
      </v:shape>
    </w:pict>
  </w:numPicBullet>
  <w:abstractNum w:abstractNumId="0" w15:restartNumberingAfterBreak="0">
    <w:nsid w:val="0B451960"/>
    <w:multiLevelType w:val="hybridMultilevel"/>
    <w:tmpl w:val="73A031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B3C58"/>
    <w:multiLevelType w:val="hybridMultilevel"/>
    <w:tmpl w:val="5A4ECC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E1429"/>
    <w:multiLevelType w:val="hybridMultilevel"/>
    <w:tmpl w:val="3D900808"/>
    <w:lvl w:ilvl="0" w:tplc="7C0EC41E">
      <w:start w:val="1"/>
      <w:numFmt w:val="bullet"/>
      <w:lvlText w:val=""/>
      <w:lvlPicBulletId w:val="0"/>
      <w:lvlJc w:val="left"/>
      <w:pPr>
        <w:tabs>
          <w:tab w:val="num" w:pos="720"/>
        </w:tabs>
        <w:ind w:left="720" w:hanging="360"/>
      </w:pPr>
      <w:rPr>
        <w:rFonts w:ascii="Symbol" w:hAnsi="Symbol" w:hint="default"/>
      </w:rPr>
    </w:lvl>
    <w:lvl w:ilvl="1" w:tplc="23EED664" w:tentative="1">
      <w:start w:val="1"/>
      <w:numFmt w:val="bullet"/>
      <w:lvlText w:val=""/>
      <w:lvlJc w:val="left"/>
      <w:pPr>
        <w:tabs>
          <w:tab w:val="num" w:pos="1440"/>
        </w:tabs>
        <w:ind w:left="1440" w:hanging="360"/>
      </w:pPr>
      <w:rPr>
        <w:rFonts w:ascii="Symbol" w:hAnsi="Symbol" w:hint="default"/>
      </w:rPr>
    </w:lvl>
    <w:lvl w:ilvl="2" w:tplc="64CA0292" w:tentative="1">
      <w:start w:val="1"/>
      <w:numFmt w:val="bullet"/>
      <w:lvlText w:val=""/>
      <w:lvlJc w:val="left"/>
      <w:pPr>
        <w:tabs>
          <w:tab w:val="num" w:pos="2160"/>
        </w:tabs>
        <w:ind w:left="2160" w:hanging="360"/>
      </w:pPr>
      <w:rPr>
        <w:rFonts w:ascii="Symbol" w:hAnsi="Symbol" w:hint="default"/>
      </w:rPr>
    </w:lvl>
    <w:lvl w:ilvl="3" w:tplc="09E296CE" w:tentative="1">
      <w:start w:val="1"/>
      <w:numFmt w:val="bullet"/>
      <w:lvlText w:val=""/>
      <w:lvlJc w:val="left"/>
      <w:pPr>
        <w:tabs>
          <w:tab w:val="num" w:pos="2880"/>
        </w:tabs>
        <w:ind w:left="2880" w:hanging="360"/>
      </w:pPr>
      <w:rPr>
        <w:rFonts w:ascii="Symbol" w:hAnsi="Symbol" w:hint="default"/>
      </w:rPr>
    </w:lvl>
    <w:lvl w:ilvl="4" w:tplc="C87CE4B0" w:tentative="1">
      <w:start w:val="1"/>
      <w:numFmt w:val="bullet"/>
      <w:lvlText w:val=""/>
      <w:lvlJc w:val="left"/>
      <w:pPr>
        <w:tabs>
          <w:tab w:val="num" w:pos="3600"/>
        </w:tabs>
        <w:ind w:left="3600" w:hanging="360"/>
      </w:pPr>
      <w:rPr>
        <w:rFonts w:ascii="Symbol" w:hAnsi="Symbol" w:hint="default"/>
      </w:rPr>
    </w:lvl>
    <w:lvl w:ilvl="5" w:tplc="D132E67C" w:tentative="1">
      <w:start w:val="1"/>
      <w:numFmt w:val="bullet"/>
      <w:lvlText w:val=""/>
      <w:lvlJc w:val="left"/>
      <w:pPr>
        <w:tabs>
          <w:tab w:val="num" w:pos="4320"/>
        </w:tabs>
        <w:ind w:left="4320" w:hanging="360"/>
      </w:pPr>
      <w:rPr>
        <w:rFonts w:ascii="Symbol" w:hAnsi="Symbol" w:hint="default"/>
      </w:rPr>
    </w:lvl>
    <w:lvl w:ilvl="6" w:tplc="B088ED6C" w:tentative="1">
      <w:start w:val="1"/>
      <w:numFmt w:val="bullet"/>
      <w:lvlText w:val=""/>
      <w:lvlJc w:val="left"/>
      <w:pPr>
        <w:tabs>
          <w:tab w:val="num" w:pos="5040"/>
        </w:tabs>
        <w:ind w:left="5040" w:hanging="360"/>
      </w:pPr>
      <w:rPr>
        <w:rFonts w:ascii="Symbol" w:hAnsi="Symbol" w:hint="default"/>
      </w:rPr>
    </w:lvl>
    <w:lvl w:ilvl="7" w:tplc="FFD664E0" w:tentative="1">
      <w:start w:val="1"/>
      <w:numFmt w:val="bullet"/>
      <w:lvlText w:val=""/>
      <w:lvlJc w:val="left"/>
      <w:pPr>
        <w:tabs>
          <w:tab w:val="num" w:pos="5760"/>
        </w:tabs>
        <w:ind w:left="5760" w:hanging="360"/>
      </w:pPr>
      <w:rPr>
        <w:rFonts w:ascii="Symbol" w:hAnsi="Symbol" w:hint="default"/>
      </w:rPr>
    </w:lvl>
    <w:lvl w:ilvl="8" w:tplc="6020302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B110B0B"/>
    <w:multiLevelType w:val="hybridMultilevel"/>
    <w:tmpl w:val="AC32B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243A2A"/>
    <w:multiLevelType w:val="hybridMultilevel"/>
    <w:tmpl w:val="2692F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E11379"/>
    <w:multiLevelType w:val="hybridMultilevel"/>
    <w:tmpl w:val="743E0CF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6EC29D3"/>
    <w:multiLevelType w:val="hybridMultilevel"/>
    <w:tmpl w:val="573278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E55F12"/>
    <w:multiLevelType w:val="hybridMultilevel"/>
    <w:tmpl w:val="F01864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A994E77"/>
    <w:multiLevelType w:val="hybridMultilevel"/>
    <w:tmpl w:val="C7A6E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87726B"/>
    <w:multiLevelType w:val="hybridMultilevel"/>
    <w:tmpl w:val="6F1AC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4B474E"/>
    <w:multiLevelType w:val="hybridMultilevel"/>
    <w:tmpl w:val="7BE8F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DD091F"/>
    <w:multiLevelType w:val="hybridMultilevel"/>
    <w:tmpl w:val="366E6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FB732B"/>
    <w:multiLevelType w:val="hybridMultilevel"/>
    <w:tmpl w:val="2132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BB0378"/>
    <w:multiLevelType w:val="hybridMultilevel"/>
    <w:tmpl w:val="A7D2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BE2B3C"/>
    <w:multiLevelType w:val="hybridMultilevel"/>
    <w:tmpl w:val="D1D6A9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D68012E"/>
    <w:multiLevelType w:val="hybridMultilevel"/>
    <w:tmpl w:val="C18CC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26518F"/>
    <w:multiLevelType w:val="hybridMultilevel"/>
    <w:tmpl w:val="470633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7612524"/>
    <w:multiLevelType w:val="hybridMultilevel"/>
    <w:tmpl w:val="1B027E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0050B7"/>
    <w:multiLevelType w:val="hybridMultilevel"/>
    <w:tmpl w:val="976CA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6025F9"/>
    <w:multiLevelType w:val="hybridMultilevel"/>
    <w:tmpl w:val="1158A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4232C8"/>
    <w:multiLevelType w:val="hybridMultilevel"/>
    <w:tmpl w:val="D4A076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F400F15"/>
    <w:multiLevelType w:val="hybridMultilevel"/>
    <w:tmpl w:val="5C2C7C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12"/>
  </w:num>
  <w:num w:numId="4">
    <w:abstractNumId w:val="7"/>
  </w:num>
  <w:num w:numId="5">
    <w:abstractNumId w:val="17"/>
  </w:num>
  <w:num w:numId="6">
    <w:abstractNumId w:val="18"/>
  </w:num>
  <w:num w:numId="7">
    <w:abstractNumId w:val="1"/>
  </w:num>
  <w:num w:numId="8">
    <w:abstractNumId w:val="0"/>
  </w:num>
  <w:num w:numId="9">
    <w:abstractNumId w:val="13"/>
  </w:num>
  <w:num w:numId="10">
    <w:abstractNumId w:val="6"/>
  </w:num>
  <w:num w:numId="11">
    <w:abstractNumId w:val="4"/>
  </w:num>
  <w:num w:numId="12">
    <w:abstractNumId w:val="16"/>
  </w:num>
  <w:num w:numId="13">
    <w:abstractNumId w:val="14"/>
  </w:num>
  <w:num w:numId="14">
    <w:abstractNumId w:val="5"/>
  </w:num>
  <w:num w:numId="15">
    <w:abstractNumId w:val="20"/>
  </w:num>
  <w:num w:numId="16">
    <w:abstractNumId w:val="19"/>
  </w:num>
  <w:num w:numId="17">
    <w:abstractNumId w:val="15"/>
  </w:num>
  <w:num w:numId="18">
    <w:abstractNumId w:val="11"/>
  </w:num>
  <w:num w:numId="19">
    <w:abstractNumId w:val="10"/>
  </w:num>
  <w:num w:numId="20">
    <w:abstractNumId w:val="9"/>
  </w:num>
  <w:num w:numId="21">
    <w:abstractNumId w:val="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8DB"/>
    <w:rsid w:val="0016266E"/>
    <w:rsid w:val="00213B27"/>
    <w:rsid w:val="00272FB7"/>
    <w:rsid w:val="00276446"/>
    <w:rsid w:val="002D2EC3"/>
    <w:rsid w:val="002F08DB"/>
    <w:rsid w:val="00377CF3"/>
    <w:rsid w:val="00414CF9"/>
    <w:rsid w:val="00427250"/>
    <w:rsid w:val="004438C3"/>
    <w:rsid w:val="00510997"/>
    <w:rsid w:val="005430F5"/>
    <w:rsid w:val="00575A57"/>
    <w:rsid w:val="00577D95"/>
    <w:rsid w:val="00641218"/>
    <w:rsid w:val="00666765"/>
    <w:rsid w:val="00690DFC"/>
    <w:rsid w:val="006C7FFC"/>
    <w:rsid w:val="006E5E28"/>
    <w:rsid w:val="007200F4"/>
    <w:rsid w:val="00771DF7"/>
    <w:rsid w:val="008865CE"/>
    <w:rsid w:val="008C57AA"/>
    <w:rsid w:val="008E23D6"/>
    <w:rsid w:val="00905DF4"/>
    <w:rsid w:val="00936265"/>
    <w:rsid w:val="009C79B6"/>
    <w:rsid w:val="009D7D5F"/>
    <w:rsid w:val="009F20F3"/>
    <w:rsid w:val="00A35E9F"/>
    <w:rsid w:val="00AF1D85"/>
    <w:rsid w:val="00BD2711"/>
    <w:rsid w:val="00C33B26"/>
    <w:rsid w:val="00C3617A"/>
    <w:rsid w:val="00C55D0A"/>
    <w:rsid w:val="00CB00E2"/>
    <w:rsid w:val="00CE4812"/>
    <w:rsid w:val="00D763D7"/>
    <w:rsid w:val="00DA0E79"/>
    <w:rsid w:val="00E20E54"/>
    <w:rsid w:val="00E46755"/>
    <w:rsid w:val="00E637F3"/>
    <w:rsid w:val="00EE69FF"/>
    <w:rsid w:val="00F84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5317A"/>
  <w15:docId w15:val="{6008A296-D245-48C3-B126-F0DAF4D07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2F08D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0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8DB"/>
    <w:rPr>
      <w:rFonts w:ascii="Tahoma" w:hAnsi="Tahoma" w:cs="Tahoma"/>
      <w:sz w:val="16"/>
      <w:szCs w:val="16"/>
    </w:rPr>
  </w:style>
  <w:style w:type="paragraph" w:styleId="Header">
    <w:name w:val="header"/>
    <w:basedOn w:val="Normal"/>
    <w:link w:val="HeaderChar"/>
    <w:uiPriority w:val="99"/>
    <w:unhideWhenUsed/>
    <w:rsid w:val="002F08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8DB"/>
  </w:style>
  <w:style w:type="paragraph" w:styleId="Footer">
    <w:name w:val="footer"/>
    <w:basedOn w:val="Normal"/>
    <w:link w:val="FooterChar"/>
    <w:unhideWhenUsed/>
    <w:rsid w:val="002F08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8DB"/>
  </w:style>
  <w:style w:type="paragraph" w:styleId="ListParagraph">
    <w:name w:val="List Paragraph"/>
    <w:basedOn w:val="Normal"/>
    <w:uiPriority w:val="34"/>
    <w:qFormat/>
    <w:rsid w:val="002F08DB"/>
    <w:pPr>
      <w:ind w:left="720"/>
      <w:contextualSpacing/>
    </w:pPr>
  </w:style>
  <w:style w:type="paragraph" w:styleId="Title">
    <w:name w:val="Title"/>
    <w:basedOn w:val="Normal"/>
    <w:next w:val="Normal"/>
    <w:link w:val="TitleChar"/>
    <w:rsid w:val="007200F4"/>
    <w:pPr>
      <w:keepNext/>
      <w:keepLines/>
      <w:spacing w:after="120" w:line="240" w:lineRule="auto"/>
      <w:ind w:right="720"/>
    </w:pPr>
    <w:rPr>
      <w:rFonts w:ascii="Calibri Light" w:eastAsia="Georgia" w:hAnsi="Calibri Light" w:cs="Calibri Light"/>
      <w:noProof/>
      <w:color w:val="0D0D0D"/>
      <w:sz w:val="56"/>
      <w:szCs w:val="76"/>
    </w:rPr>
  </w:style>
  <w:style w:type="character" w:customStyle="1" w:styleId="TitleChar">
    <w:name w:val="Title Char"/>
    <w:basedOn w:val="DefaultParagraphFont"/>
    <w:link w:val="Title"/>
    <w:rsid w:val="007200F4"/>
    <w:rPr>
      <w:rFonts w:ascii="Calibri Light" w:eastAsia="Georgia" w:hAnsi="Calibri Light" w:cs="Calibri Light"/>
      <w:noProof/>
      <w:color w:val="0D0D0D"/>
      <w:sz w:val="56"/>
      <w:szCs w:val="76"/>
    </w:rPr>
  </w:style>
  <w:style w:type="paragraph" w:styleId="Subtitle">
    <w:name w:val="Subtitle"/>
    <w:basedOn w:val="Normal"/>
    <w:next w:val="Normal"/>
    <w:link w:val="SubtitleChar"/>
    <w:rsid w:val="007200F4"/>
    <w:pPr>
      <w:keepNext/>
      <w:keepLines/>
      <w:spacing w:after="0" w:line="360" w:lineRule="auto"/>
      <w:ind w:right="720"/>
    </w:pPr>
    <w:rPr>
      <w:rFonts w:ascii="Georgia" w:eastAsia="Georgia" w:hAnsi="Georgia" w:cs="Georgia"/>
      <w:i/>
      <w:color w:val="292826"/>
      <w:sz w:val="32"/>
      <w:szCs w:val="32"/>
      <w:lang w:val="en"/>
    </w:rPr>
  </w:style>
  <w:style w:type="character" w:customStyle="1" w:styleId="SubtitleChar">
    <w:name w:val="Subtitle Char"/>
    <w:basedOn w:val="DefaultParagraphFont"/>
    <w:link w:val="Subtitle"/>
    <w:rsid w:val="007200F4"/>
    <w:rPr>
      <w:rFonts w:ascii="Georgia" w:eastAsia="Georgia" w:hAnsi="Georgia" w:cs="Georgia"/>
      <w:i/>
      <w:color w:val="292826"/>
      <w:sz w:val="32"/>
      <w:szCs w:val="32"/>
      <w:lang w:val="en"/>
    </w:rPr>
  </w:style>
  <w:style w:type="paragraph" w:customStyle="1" w:styleId="Pre-Heading">
    <w:name w:val="Pre-Heading"/>
    <w:basedOn w:val="Heading5"/>
    <w:qFormat/>
    <w:rsid w:val="00936265"/>
    <w:pPr>
      <w:spacing w:before="320" w:after="100" w:line="240" w:lineRule="auto"/>
      <w:ind w:right="907"/>
    </w:pPr>
    <w:rPr>
      <w:rFonts w:ascii="Calibri Light" w:eastAsia="Source Sans Pro" w:hAnsi="Calibri Light" w:cs="Calibri Light"/>
      <w:caps/>
      <w:color w:val="009DDC"/>
      <w:spacing w:val="54"/>
      <w:sz w:val="24"/>
      <w:szCs w:val="16"/>
      <w:lang w:val="en"/>
    </w:rPr>
  </w:style>
  <w:style w:type="character" w:customStyle="1" w:styleId="Heading5Char">
    <w:name w:val="Heading 5 Char"/>
    <w:basedOn w:val="DefaultParagraphFont"/>
    <w:link w:val="Heading5"/>
    <w:uiPriority w:val="9"/>
    <w:semiHidden/>
    <w:rsid w:val="002F08DB"/>
    <w:rPr>
      <w:rFonts w:asciiTheme="majorHAnsi" w:eastAsiaTheme="majorEastAsia" w:hAnsiTheme="majorHAnsi" w:cstheme="majorBidi"/>
      <w:color w:val="243F60" w:themeColor="accent1" w:themeShade="7F"/>
    </w:rPr>
  </w:style>
  <w:style w:type="paragraph" w:customStyle="1" w:styleId="Subheading">
    <w:name w:val="Subheading"/>
    <w:basedOn w:val="Normal"/>
    <w:qFormat/>
    <w:rsid w:val="006C7FFC"/>
    <w:pPr>
      <w:spacing w:after="120"/>
    </w:pPr>
    <w:rPr>
      <w:b/>
      <w:color w:val="5F6062"/>
      <w:sz w:val="25"/>
      <w:szCs w:val="25"/>
    </w:rPr>
  </w:style>
  <w:style w:type="character" w:styleId="PageNumber">
    <w:name w:val="page number"/>
    <w:basedOn w:val="DefaultParagraphFont"/>
    <w:rsid w:val="00EE6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815280">
      <w:bodyDiv w:val="1"/>
      <w:marLeft w:val="0"/>
      <w:marRight w:val="0"/>
      <w:marTop w:val="0"/>
      <w:marBottom w:val="0"/>
      <w:divBdr>
        <w:top w:val="none" w:sz="0" w:space="0" w:color="auto"/>
        <w:left w:val="none" w:sz="0" w:space="0" w:color="auto"/>
        <w:bottom w:val="none" w:sz="0" w:space="0" w:color="auto"/>
        <w:right w:val="none" w:sz="0" w:space="0" w:color="auto"/>
      </w:divBdr>
      <w:divsChild>
        <w:div w:id="253785273">
          <w:marLeft w:val="446"/>
          <w:marRight w:val="0"/>
          <w:marTop w:val="0"/>
          <w:marBottom w:val="200"/>
          <w:divBdr>
            <w:top w:val="none" w:sz="0" w:space="0" w:color="auto"/>
            <w:left w:val="none" w:sz="0" w:space="0" w:color="auto"/>
            <w:bottom w:val="none" w:sz="0" w:space="0" w:color="auto"/>
            <w:right w:val="none" w:sz="0" w:space="0" w:color="auto"/>
          </w:divBdr>
        </w:div>
        <w:div w:id="363336954">
          <w:marLeft w:val="446"/>
          <w:marRight w:val="0"/>
          <w:marTop w:val="0"/>
          <w:marBottom w:val="200"/>
          <w:divBdr>
            <w:top w:val="none" w:sz="0" w:space="0" w:color="auto"/>
            <w:left w:val="none" w:sz="0" w:space="0" w:color="auto"/>
            <w:bottom w:val="none" w:sz="0" w:space="0" w:color="auto"/>
            <w:right w:val="none" w:sz="0" w:space="0" w:color="auto"/>
          </w:divBdr>
        </w:div>
        <w:div w:id="939992255">
          <w:marLeft w:val="446"/>
          <w:marRight w:val="0"/>
          <w:marTop w:val="0"/>
          <w:marBottom w:val="200"/>
          <w:divBdr>
            <w:top w:val="none" w:sz="0" w:space="0" w:color="auto"/>
            <w:left w:val="none" w:sz="0" w:space="0" w:color="auto"/>
            <w:bottom w:val="none" w:sz="0" w:space="0" w:color="auto"/>
            <w:right w:val="none" w:sz="0" w:space="0" w:color="auto"/>
          </w:divBdr>
        </w:div>
        <w:div w:id="945388443">
          <w:marLeft w:val="446"/>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York Risk Services Group</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Salumbides</dc:creator>
  <cp:lastModifiedBy>Taylor, Bill</cp:lastModifiedBy>
  <cp:revision>2</cp:revision>
  <dcterms:created xsi:type="dcterms:W3CDTF">2021-08-23T23:39:00Z</dcterms:created>
  <dcterms:modified xsi:type="dcterms:W3CDTF">2021-08-23T23:39:00Z</dcterms:modified>
</cp:coreProperties>
</file>